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10" w:rsidRDefault="008A5F91" w:rsidP="00F92E10">
      <w:pPr>
        <w:jc w:val="cente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noProof/>
          <w:sz w:val="20"/>
          <w:szCs w:val="20"/>
        </w:rPr>
        <w:drawing>
          <wp:inline distT="0" distB="0" distL="0" distR="0">
            <wp:extent cx="2133600" cy="1371600"/>
            <wp:effectExtent l="0" t="0" r="0" b="0"/>
            <wp:docPr id="7" name="il_fi"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edu.lb/communications/logo/new-logo/PublishingImages/AUB-Logo-Centered%202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r>
        <w:rPr>
          <w:sz w:val="24"/>
          <w:szCs w:val="24"/>
        </w:rPr>
        <w:tab/>
      </w:r>
      <w:r>
        <w:rPr>
          <w:sz w:val="24"/>
          <w:szCs w:val="24"/>
        </w:rPr>
        <w:tab/>
      </w:r>
      <w:r w:rsidR="002617F9">
        <w:rPr>
          <w:sz w:val="24"/>
          <w:szCs w:val="24"/>
        </w:rPr>
        <w:t>CHEN 511</w:t>
      </w:r>
      <w:r>
        <w:rPr>
          <w:sz w:val="24"/>
          <w:szCs w:val="24"/>
        </w:rPr>
        <w:tab/>
      </w:r>
    </w:p>
    <w:p w:rsidR="00F92E10" w:rsidRDefault="002617F9" w:rsidP="00F92E10">
      <w:pPr>
        <w:jc w:val="center"/>
        <w:rPr>
          <w:sz w:val="24"/>
          <w:szCs w:val="24"/>
        </w:rPr>
      </w:pPr>
      <w:r>
        <w:rPr>
          <w:sz w:val="24"/>
          <w:szCs w:val="24"/>
        </w:rPr>
        <w:t>Transport Phenomena</w:t>
      </w:r>
    </w:p>
    <w:p w:rsidR="00F92E10" w:rsidRDefault="00F92E10" w:rsidP="00F92E10">
      <w:pPr>
        <w:jc w:val="center"/>
        <w:rPr>
          <w:sz w:val="24"/>
          <w:szCs w:val="24"/>
        </w:rPr>
      </w:pPr>
      <w:r>
        <w:rPr>
          <w:sz w:val="24"/>
          <w:szCs w:val="24"/>
        </w:rPr>
        <w:t>Chemical Engineering</w:t>
      </w:r>
    </w:p>
    <w:p w:rsidR="00F92E10" w:rsidRDefault="00F92E10" w:rsidP="00F92E10">
      <w:pPr>
        <w:jc w:val="center"/>
        <w:rPr>
          <w:sz w:val="24"/>
          <w:szCs w:val="24"/>
        </w:rPr>
      </w:pPr>
      <w:r>
        <w:rPr>
          <w:sz w:val="24"/>
          <w:szCs w:val="24"/>
        </w:rPr>
        <w:t>Faculty of Engineering and Architecture</w:t>
      </w:r>
    </w:p>
    <w:p w:rsidR="00F92E10" w:rsidRDefault="00F92E10" w:rsidP="00F92E10">
      <w:pPr>
        <w:jc w:val="center"/>
        <w:rPr>
          <w:sz w:val="24"/>
          <w:szCs w:val="24"/>
        </w:rPr>
      </w:pPr>
      <w:r>
        <w:rPr>
          <w:sz w:val="24"/>
          <w:szCs w:val="24"/>
        </w:rPr>
        <w:t>American University of Beirut</w:t>
      </w:r>
    </w:p>
    <w:p w:rsidR="00F92E10" w:rsidRDefault="002617F9" w:rsidP="008A5F91">
      <w:pPr>
        <w:jc w:val="center"/>
        <w:rPr>
          <w:sz w:val="24"/>
          <w:szCs w:val="24"/>
        </w:rPr>
      </w:pPr>
      <w:r>
        <w:rPr>
          <w:sz w:val="24"/>
          <w:szCs w:val="24"/>
        </w:rPr>
        <w:t>Tuesday, November, 20</w:t>
      </w:r>
      <w:r w:rsidR="008A5F91" w:rsidRPr="008A5F91">
        <w:rPr>
          <w:sz w:val="24"/>
          <w:szCs w:val="24"/>
          <w:vertAlign w:val="superscript"/>
        </w:rPr>
        <w:t>th</w:t>
      </w:r>
      <w:r w:rsidR="008A5F91">
        <w:rPr>
          <w:sz w:val="24"/>
          <w:szCs w:val="24"/>
        </w:rPr>
        <w:t>, 2012</w:t>
      </w:r>
    </w:p>
    <w:p w:rsidR="008A5F91" w:rsidRDefault="002617F9" w:rsidP="008A5F91">
      <w:pPr>
        <w:jc w:val="center"/>
        <w:rPr>
          <w:sz w:val="24"/>
          <w:szCs w:val="24"/>
        </w:rPr>
      </w:pPr>
      <w:r>
        <w:rPr>
          <w:sz w:val="24"/>
          <w:szCs w:val="24"/>
        </w:rPr>
        <w:t>17.00-19</w:t>
      </w:r>
      <w:r w:rsidR="008A5F91">
        <w:rPr>
          <w:sz w:val="24"/>
          <w:szCs w:val="24"/>
        </w:rPr>
        <w:t xml:space="preserve">.00 </w:t>
      </w:r>
    </w:p>
    <w:p w:rsidR="00F92E10" w:rsidRDefault="00F92E10">
      <w:pPr>
        <w:rPr>
          <w:sz w:val="24"/>
          <w:szCs w:val="24"/>
        </w:rPr>
      </w:pPr>
    </w:p>
    <w:p w:rsidR="00F92E10" w:rsidRDefault="00F92E10">
      <w:pPr>
        <w:rPr>
          <w:sz w:val="24"/>
          <w:szCs w:val="24"/>
        </w:rPr>
      </w:pPr>
    </w:p>
    <w:p w:rsidR="008A5F91" w:rsidRDefault="007A03DF">
      <w:pPr>
        <w:rPr>
          <w:sz w:val="24"/>
          <w:szCs w:val="24"/>
        </w:rPr>
      </w:pPr>
      <w:r>
        <w:rPr>
          <w:sz w:val="24"/>
          <w:szCs w:val="24"/>
        </w:rPr>
        <w:t>This exam paper has 4</w:t>
      </w:r>
      <w:r w:rsidR="008A5F91">
        <w:rPr>
          <w:sz w:val="24"/>
          <w:szCs w:val="24"/>
        </w:rPr>
        <w:t xml:space="preserve"> questions</w:t>
      </w:r>
    </w:p>
    <w:p w:rsidR="008A5F91" w:rsidRDefault="008A5F91">
      <w:pPr>
        <w:rPr>
          <w:sz w:val="24"/>
          <w:szCs w:val="24"/>
        </w:rPr>
      </w:pPr>
      <w:r>
        <w:rPr>
          <w:sz w:val="24"/>
          <w:szCs w:val="24"/>
        </w:rPr>
        <w:t>Answer all questions</w:t>
      </w:r>
    </w:p>
    <w:p w:rsidR="008A5F91" w:rsidRDefault="008A5F91">
      <w:pPr>
        <w:rPr>
          <w:sz w:val="24"/>
          <w:szCs w:val="24"/>
        </w:rPr>
      </w:pPr>
      <w:r>
        <w:rPr>
          <w:sz w:val="24"/>
          <w:szCs w:val="24"/>
        </w:rPr>
        <w:t xml:space="preserve">You have two hours to complete this exam </w:t>
      </w:r>
    </w:p>
    <w:p w:rsidR="00F92E10" w:rsidRDefault="00F92E10">
      <w:pPr>
        <w:rPr>
          <w:sz w:val="24"/>
          <w:szCs w:val="24"/>
        </w:rPr>
      </w:pPr>
    </w:p>
    <w:p w:rsidR="00F92E10" w:rsidRDefault="00F92E10">
      <w:pPr>
        <w:rPr>
          <w:sz w:val="24"/>
          <w:szCs w:val="24"/>
        </w:rPr>
      </w:pPr>
    </w:p>
    <w:p w:rsidR="008A5F91" w:rsidRDefault="008A5F91">
      <w:pPr>
        <w:rPr>
          <w:sz w:val="24"/>
          <w:szCs w:val="24"/>
        </w:rPr>
      </w:pPr>
    </w:p>
    <w:p w:rsidR="008A5F91" w:rsidRDefault="008A5F91" w:rsidP="008A5F91">
      <w:pPr>
        <w:jc w:val="center"/>
        <w:rPr>
          <w:sz w:val="24"/>
          <w:szCs w:val="24"/>
        </w:rPr>
      </w:pPr>
      <w:r>
        <w:rPr>
          <w:sz w:val="24"/>
          <w:szCs w:val="24"/>
        </w:rPr>
        <w:t>GOOD LUCK</w:t>
      </w:r>
    </w:p>
    <w:p w:rsidR="008A5F91" w:rsidRDefault="008A5F91">
      <w:pPr>
        <w:rPr>
          <w:sz w:val="24"/>
          <w:szCs w:val="24"/>
        </w:rPr>
      </w:pPr>
    </w:p>
    <w:p w:rsidR="008A5F91" w:rsidRDefault="008A5F91">
      <w:pPr>
        <w:rPr>
          <w:sz w:val="24"/>
          <w:szCs w:val="24"/>
        </w:rPr>
      </w:pPr>
    </w:p>
    <w:p w:rsidR="008A5F91" w:rsidRDefault="008A5F91">
      <w:pPr>
        <w:rPr>
          <w:sz w:val="24"/>
          <w:szCs w:val="24"/>
        </w:rPr>
      </w:pPr>
    </w:p>
    <w:p w:rsidR="00F92E10" w:rsidRDefault="00F92E10">
      <w:pPr>
        <w:rPr>
          <w:sz w:val="24"/>
          <w:szCs w:val="24"/>
        </w:rPr>
      </w:pPr>
    </w:p>
    <w:p w:rsidR="00F92E10" w:rsidRDefault="00F92E10">
      <w:pPr>
        <w:rPr>
          <w:sz w:val="24"/>
          <w:szCs w:val="24"/>
        </w:rPr>
      </w:pPr>
    </w:p>
    <w:p w:rsidR="00F92E10" w:rsidRDefault="00F92E10">
      <w:pPr>
        <w:rPr>
          <w:sz w:val="24"/>
          <w:szCs w:val="24"/>
        </w:rPr>
      </w:pPr>
    </w:p>
    <w:p w:rsidR="002617F9" w:rsidRPr="002617F9" w:rsidRDefault="00E5722D" w:rsidP="00292A76">
      <w:pPr>
        <w:rPr>
          <w:bCs/>
          <w:sz w:val="24"/>
          <w:szCs w:val="24"/>
        </w:rPr>
      </w:pPr>
      <w:r>
        <w:rPr>
          <w:sz w:val="24"/>
          <w:szCs w:val="24"/>
        </w:rPr>
        <w:t>Q1.</w:t>
      </w:r>
      <w:r>
        <w:rPr>
          <w:sz w:val="24"/>
          <w:szCs w:val="24"/>
        </w:rPr>
        <w:tab/>
      </w:r>
      <w:r w:rsidR="003D191B">
        <w:rPr>
          <w:sz w:val="24"/>
          <w:szCs w:val="24"/>
        </w:rPr>
        <w:t xml:space="preserve">(a) </w:t>
      </w:r>
      <w:r w:rsidR="002617F9">
        <w:rPr>
          <w:sz w:val="24"/>
          <w:szCs w:val="24"/>
        </w:rPr>
        <w:t>Are the following true (T) or False (F</w:t>
      </w:r>
      <w:r w:rsidR="002617F9">
        <w:rPr>
          <w:bCs/>
          <w:sz w:val="24"/>
          <w:szCs w:val="24"/>
        </w:rPr>
        <w:t>)?</w:t>
      </w:r>
      <w:r w:rsidR="00B10443">
        <w:rPr>
          <w:bCs/>
          <w:sz w:val="24"/>
          <w:szCs w:val="24"/>
        </w:rPr>
        <w:tab/>
      </w:r>
      <w:r w:rsidR="00B10443">
        <w:rPr>
          <w:bCs/>
          <w:sz w:val="24"/>
          <w:szCs w:val="24"/>
        </w:rPr>
        <w:tab/>
      </w:r>
      <w:r w:rsidR="00B10443">
        <w:rPr>
          <w:bCs/>
          <w:sz w:val="24"/>
          <w:szCs w:val="24"/>
        </w:rPr>
        <w:tab/>
      </w:r>
      <w:r w:rsidR="00B10443">
        <w:rPr>
          <w:bCs/>
          <w:sz w:val="24"/>
          <w:szCs w:val="24"/>
        </w:rPr>
        <w:tab/>
        <w:t>(6 marks)</w:t>
      </w:r>
    </w:p>
    <w:p w:rsidR="002617F9" w:rsidRPr="00B10443" w:rsidRDefault="002617F9" w:rsidP="003D191B">
      <w:pPr>
        <w:pStyle w:val="ListParagraph"/>
        <w:numPr>
          <w:ilvl w:val="0"/>
          <w:numId w:val="9"/>
        </w:numPr>
        <w:rPr>
          <w:bCs/>
          <w:sz w:val="24"/>
          <w:szCs w:val="24"/>
        </w:rPr>
      </w:pPr>
      <w:r w:rsidRPr="00B10443">
        <w:rPr>
          <w:bCs/>
          <w:sz w:val="24"/>
          <w:szCs w:val="24"/>
          <w:lang w:val="en-GB"/>
        </w:rPr>
        <w:t>The overall approach in transport phenomena describes the system in terms of the properties of the inlet and outlet streams, and the exchange of energy</w:t>
      </w:r>
      <w:r w:rsidRPr="00B10443">
        <w:rPr>
          <w:bCs/>
          <w:sz w:val="24"/>
          <w:szCs w:val="24"/>
        </w:rPr>
        <w:t xml:space="preserve"> for example.</w:t>
      </w:r>
    </w:p>
    <w:p w:rsidR="002617F9" w:rsidRPr="00B10443" w:rsidRDefault="0010045D" w:rsidP="003D191B">
      <w:pPr>
        <w:pStyle w:val="ListParagraph"/>
        <w:numPr>
          <w:ilvl w:val="0"/>
          <w:numId w:val="9"/>
        </w:numPr>
        <w:rPr>
          <w:bCs/>
          <w:sz w:val="24"/>
          <w:szCs w:val="24"/>
        </w:rPr>
      </w:pPr>
      <w:r w:rsidRPr="00B10443">
        <w:rPr>
          <w:bCs/>
          <w:sz w:val="24"/>
          <w:szCs w:val="24"/>
        </w:rPr>
        <w:t>The basic</w:t>
      </w:r>
      <w:r w:rsidR="002617F9" w:rsidRPr="00B10443">
        <w:rPr>
          <w:bCs/>
          <w:sz w:val="24"/>
          <w:szCs w:val="24"/>
        </w:rPr>
        <w:t xml:space="preserve"> equations of momentum, heat and mass transfer</w:t>
      </w:r>
      <w:r w:rsidRPr="00B10443">
        <w:rPr>
          <w:bCs/>
          <w:sz w:val="24"/>
          <w:szCs w:val="24"/>
        </w:rPr>
        <w:t xml:space="preserve"> are similar in nature and the kinds of mathematical expressions that describe them.</w:t>
      </w:r>
    </w:p>
    <w:p w:rsidR="002617F9" w:rsidRPr="00B10443" w:rsidRDefault="0010045D" w:rsidP="003D191B">
      <w:pPr>
        <w:pStyle w:val="ListParagraph"/>
        <w:numPr>
          <w:ilvl w:val="0"/>
          <w:numId w:val="9"/>
        </w:numPr>
        <w:rPr>
          <w:bCs/>
          <w:sz w:val="24"/>
          <w:szCs w:val="24"/>
        </w:rPr>
      </w:pPr>
      <w:r w:rsidRPr="00B10443">
        <w:rPr>
          <w:bCs/>
          <w:sz w:val="24"/>
          <w:szCs w:val="24"/>
        </w:rPr>
        <w:t>There are mainly two types of fluids</w:t>
      </w:r>
      <w:r w:rsidR="00CB6654" w:rsidRPr="00B10443">
        <w:rPr>
          <w:bCs/>
          <w:sz w:val="24"/>
          <w:szCs w:val="24"/>
        </w:rPr>
        <w:t>.  These are Newtonian and Non-Newtonian fluids.</w:t>
      </w:r>
    </w:p>
    <w:p w:rsidR="00CB6654" w:rsidRPr="00B10443" w:rsidRDefault="00CB6654" w:rsidP="003D191B">
      <w:pPr>
        <w:pStyle w:val="ListParagraph"/>
        <w:numPr>
          <w:ilvl w:val="0"/>
          <w:numId w:val="9"/>
        </w:numPr>
        <w:rPr>
          <w:bCs/>
          <w:sz w:val="24"/>
          <w:szCs w:val="24"/>
        </w:rPr>
      </w:pPr>
      <w:r w:rsidRPr="00B10443">
        <w:rPr>
          <w:bCs/>
          <w:sz w:val="24"/>
          <w:szCs w:val="24"/>
        </w:rPr>
        <w:t xml:space="preserve">Non-Newtonian fluids cannot be described by the Newton Law of </w:t>
      </w:r>
      <w:r w:rsidR="00B10443" w:rsidRPr="00B10443">
        <w:rPr>
          <w:bCs/>
          <w:sz w:val="24"/>
          <w:szCs w:val="24"/>
        </w:rPr>
        <w:t>Viscosity</w:t>
      </w:r>
      <w:r w:rsidRPr="00B10443">
        <w:rPr>
          <w:bCs/>
          <w:sz w:val="24"/>
          <w:szCs w:val="24"/>
        </w:rPr>
        <w:t>.</w:t>
      </w:r>
    </w:p>
    <w:p w:rsidR="00CB6654" w:rsidRPr="00B10443" w:rsidRDefault="00CB6654" w:rsidP="003D191B">
      <w:pPr>
        <w:pStyle w:val="ListParagraph"/>
        <w:numPr>
          <w:ilvl w:val="0"/>
          <w:numId w:val="9"/>
        </w:numPr>
        <w:rPr>
          <w:bCs/>
          <w:sz w:val="24"/>
          <w:szCs w:val="24"/>
        </w:rPr>
      </w:pPr>
      <w:r w:rsidRPr="00B10443">
        <w:rPr>
          <w:bCs/>
          <w:sz w:val="24"/>
          <w:szCs w:val="24"/>
        </w:rPr>
        <w:t xml:space="preserve">Viscosity of gases and low density liquids can be determined </w:t>
      </w:r>
      <w:r w:rsidR="00292A76" w:rsidRPr="00B10443">
        <w:rPr>
          <w:bCs/>
          <w:sz w:val="24"/>
          <w:szCs w:val="24"/>
        </w:rPr>
        <w:t>graphically by using the critical conditions concept.</w:t>
      </w:r>
    </w:p>
    <w:p w:rsidR="00292A76" w:rsidRPr="00B10443" w:rsidRDefault="00292A76" w:rsidP="003D191B">
      <w:pPr>
        <w:pStyle w:val="ListParagraph"/>
        <w:numPr>
          <w:ilvl w:val="0"/>
          <w:numId w:val="9"/>
        </w:numPr>
        <w:rPr>
          <w:bCs/>
          <w:sz w:val="24"/>
          <w:szCs w:val="24"/>
        </w:rPr>
      </w:pPr>
      <w:r w:rsidRPr="00B10443">
        <w:rPr>
          <w:bCs/>
          <w:sz w:val="24"/>
          <w:szCs w:val="24"/>
        </w:rPr>
        <w:t>Momentum per unit area per unit time has the same units as force per unit area.</w:t>
      </w:r>
      <w:r w:rsidR="00B10443" w:rsidRPr="00B10443">
        <w:rPr>
          <w:bCs/>
          <w:sz w:val="24"/>
          <w:szCs w:val="24"/>
        </w:rPr>
        <w:t xml:space="preserve">   </w:t>
      </w:r>
    </w:p>
    <w:p w:rsidR="00292A76" w:rsidRPr="002617F9" w:rsidRDefault="00292A76" w:rsidP="00CB6654">
      <w:pPr>
        <w:rPr>
          <w:bCs/>
          <w:sz w:val="24"/>
          <w:szCs w:val="24"/>
        </w:rPr>
      </w:pPr>
    </w:p>
    <w:p w:rsidR="002617F9" w:rsidRDefault="003D191B" w:rsidP="003D191B">
      <w:pPr>
        <w:ind w:left="720"/>
        <w:rPr>
          <w:rFonts w:cstheme="minorHAnsi"/>
          <w:bCs/>
          <w:sz w:val="24"/>
          <w:szCs w:val="24"/>
        </w:rPr>
      </w:pPr>
      <w:r>
        <w:rPr>
          <w:bCs/>
          <w:sz w:val="24"/>
          <w:szCs w:val="24"/>
        </w:rPr>
        <w:t xml:space="preserve">(b) For each of the following velocity distributions, </w:t>
      </w:r>
      <w:r w:rsidR="00B10443">
        <w:rPr>
          <w:bCs/>
          <w:sz w:val="24"/>
          <w:szCs w:val="24"/>
        </w:rPr>
        <w:tab/>
      </w:r>
      <w:r>
        <w:rPr>
          <w:bCs/>
          <w:sz w:val="24"/>
          <w:szCs w:val="24"/>
        </w:rPr>
        <w:t xml:space="preserve">find all the components of shear stress, </w:t>
      </w:r>
      <w:r w:rsidR="00C734FC">
        <w:rPr>
          <w:rFonts w:cstheme="minorHAnsi"/>
          <w:bCs/>
          <w:sz w:val="24"/>
          <w:szCs w:val="24"/>
        </w:rPr>
        <w:t>τ</w:t>
      </w:r>
      <w:r w:rsidR="00C734FC" w:rsidRPr="00C734FC">
        <w:rPr>
          <w:rFonts w:cstheme="minorHAnsi"/>
          <w:bCs/>
          <w:sz w:val="24"/>
          <w:szCs w:val="24"/>
          <w:vertAlign w:val="subscript"/>
        </w:rPr>
        <w:t>ij</w:t>
      </w:r>
      <w:r w:rsidR="00C734FC">
        <w:rPr>
          <w:rFonts w:cstheme="minorHAnsi"/>
          <w:bCs/>
          <w:sz w:val="24"/>
          <w:szCs w:val="24"/>
        </w:rPr>
        <w:t>, for the Newtonian fluid.</w:t>
      </w:r>
      <w:r w:rsidR="00267C75">
        <w:rPr>
          <w:rFonts w:cstheme="minorHAnsi"/>
          <w:bCs/>
          <w:sz w:val="24"/>
          <w:szCs w:val="24"/>
        </w:rPr>
        <w:t xml:space="preserve">  The parameter b is a constant.</w:t>
      </w:r>
    </w:p>
    <w:p w:rsidR="00C734FC" w:rsidRPr="00267C75" w:rsidRDefault="00267C75" w:rsidP="00267C75">
      <w:pPr>
        <w:pStyle w:val="ListParagraph"/>
        <w:numPr>
          <w:ilvl w:val="0"/>
          <w:numId w:val="10"/>
        </w:numPr>
        <w:rPr>
          <w:rFonts w:cstheme="minorHAnsi"/>
          <w:bCs/>
          <w:sz w:val="24"/>
          <w:szCs w:val="24"/>
        </w:rPr>
      </w:pPr>
      <w:r w:rsidRPr="00267C75">
        <w:rPr>
          <w:rFonts w:cstheme="minorHAnsi"/>
          <w:bCs/>
          <w:sz w:val="24"/>
          <w:szCs w:val="24"/>
        </w:rPr>
        <w:t>v</w:t>
      </w:r>
      <w:r w:rsidR="00C734FC" w:rsidRPr="00267C75">
        <w:rPr>
          <w:rFonts w:cstheme="minorHAnsi"/>
          <w:bCs/>
          <w:sz w:val="24"/>
          <w:szCs w:val="24"/>
          <w:vertAlign w:val="subscript"/>
        </w:rPr>
        <w:t>x</w:t>
      </w:r>
      <w:r w:rsidR="00C734FC" w:rsidRPr="00267C75">
        <w:rPr>
          <w:rFonts w:cstheme="minorHAnsi"/>
          <w:bCs/>
          <w:sz w:val="24"/>
          <w:szCs w:val="24"/>
        </w:rPr>
        <w:t xml:space="preserve"> = by, v</w:t>
      </w:r>
      <w:r w:rsidR="00C734FC" w:rsidRPr="00267C75">
        <w:rPr>
          <w:rFonts w:cstheme="minorHAnsi"/>
          <w:bCs/>
          <w:sz w:val="24"/>
          <w:szCs w:val="24"/>
          <w:vertAlign w:val="subscript"/>
        </w:rPr>
        <w:t>y</w:t>
      </w:r>
      <w:r w:rsidR="00C734FC" w:rsidRPr="00267C75">
        <w:rPr>
          <w:rFonts w:cstheme="minorHAnsi"/>
          <w:bCs/>
          <w:sz w:val="24"/>
          <w:szCs w:val="24"/>
        </w:rPr>
        <w:t xml:space="preserve"> = v</w:t>
      </w:r>
      <w:r w:rsidR="00C734FC" w:rsidRPr="00267C75">
        <w:rPr>
          <w:rFonts w:cstheme="minorHAnsi"/>
          <w:bCs/>
          <w:sz w:val="24"/>
          <w:szCs w:val="24"/>
          <w:vertAlign w:val="subscript"/>
        </w:rPr>
        <w:t>z</w:t>
      </w:r>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r w:rsidRPr="00267C75">
        <w:rPr>
          <w:rFonts w:cstheme="minorHAnsi"/>
          <w:bCs/>
          <w:sz w:val="24"/>
          <w:szCs w:val="24"/>
        </w:rPr>
        <w:t>v</w:t>
      </w:r>
      <w:r w:rsidR="00C734FC" w:rsidRPr="00267C75">
        <w:rPr>
          <w:rFonts w:cstheme="minorHAnsi"/>
          <w:bCs/>
          <w:sz w:val="24"/>
          <w:szCs w:val="24"/>
          <w:vertAlign w:val="subscript"/>
        </w:rPr>
        <w:t>x</w:t>
      </w:r>
      <w:r w:rsidR="00C734FC" w:rsidRPr="00267C75">
        <w:rPr>
          <w:rFonts w:cstheme="minorHAnsi"/>
          <w:bCs/>
          <w:sz w:val="24"/>
          <w:szCs w:val="24"/>
        </w:rPr>
        <w:t xml:space="preserve"> = by, v</w:t>
      </w:r>
      <w:r w:rsidR="00C734FC" w:rsidRPr="00267C75">
        <w:rPr>
          <w:rFonts w:cstheme="minorHAnsi"/>
          <w:bCs/>
          <w:sz w:val="24"/>
          <w:szCs w:val="24"/>
          <w:vertAlign w:val="subscript"/>
        </w:rPr>
        <w:t>y</w:t>
      </w:r>
      <w:r w:rsidR="00C734FC" w:rsidRPr="00267C75">
        <w:rPr>
          <w:rFonts w:cstheme="minorHAnsi"/>
          <w:bCs/>
          <w:sz w:val="24"/>
          <w:szCs w:val="24"/>
        </w:rPr>
        <w:t xml:space="preserve"> = bx, v</w:t>
      </w:r>
      <w:r w:rsidR="00C734FC" w:rsidRPr="00267C75">
        <w:rPr>
          <w:rFonts w:cstheme="minorHAnsi"/>
          <w:bCs/>
          <w:sz w:val="24"/>
          <w:szCs w:val="24"/>
          <w:vertAlign w:val="subscript"/>
        </w:rPr>
        <w:t>z</w:t>
      </w:r>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r w:rsidRPr="00267C75">
        <w:rPr>
          <w:rFonts w:cstheme="minorHAnsi"/>
          <w:bCs/>
          <w:sz w:val="24"/>
          <w:szCs w:val="24"/>
        </w:rPr>
        <w:t>v</w:t>
      </w:r>
      <w:r w:rsidR="00C734FC" w:rsidRPr="00267C75">
        <w:rPr>
          <w:rFonts w:cstheme="minorHAnsi"/>
          <w:bCs/>
          <w:sz w:val="24"/>
          <w:szCs w:val="24"/>
          <w:vertAlign w:val="subscript"/>
        </w:rPr>
        <w:t>x</w:t>
      </w:r>
      <w:r w:rsidR="00C734FC" w:rsidRPr="00267C75">
        <w:rPr>
          <w:rFonts w:cstheme="minorHAnsi"/>
          <w:bCs/>
          <w:sz w:val="24"/>
          <w:szCs w:val="24"/>
        </w:rPr>
        <w:t xml:space="preserve"> = -by, v</w:t>
      </w:r>
      <w:r w:rsidR="00C734FC" w:rsidRPr="00267C75">
        <w:rPr>
          <w:rFonts w:cstheme="minorHAnsi"/>
          <w:bCs/>
          <w:sz w:val="24"/>
          <w:szCs w:val="24"/>
          <w:vertAlign w:val="subscript"/>
        </w:rPr>
        <w:t>y</w:t>
      </w:r>
      <w:r w:rsidR="00C734FC" w:rsidRPr="00267C75">
        <w:rPr>
          <w:rFonts w:cstheme="minorHAnsi"/>
          <w:bCs/>
          <w:sz w:val="24"/>
          <w:szCs w:val="24"/>
        </w:rPr>
        <w:t xml:space="preserve"> = bx, v</w:t>
      </w:r>
      <w:r w:rsidR="00C734FC" w:rsidRPr="00267C75">
        <w:rPr>
          <w:rFonts w:cstheme="minorHAnsi"/>
          <w:bCs/>
          <w:sz w:val="24"/>
          <w:szCs w:val="24"/>
          <w:vertAlign w:val="subscript"/>
        </w:rPr>
        <w:t>z</w:t>
      </w:r>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bCs/>
          <w:sz w:val="24"/>
          <w:szCs w:val="24"/>
        </w:rPr>
      </w:pPr>
      <w:r w:rsidRPr="00267C75">
        <w:rPr>
          <w:rFonts w:cstheme="minorHAnsi"/>
          <w:bCs/>
          <w:sz w:val="24"/>
          <w:szCs w:val="24"/>
        </w:rPr>
        <w:t>v</w:t>
      </w:r>
      <w:r w:rsidR="00C734FC" w:rsidRPr="00267C75">
        <w:rPr>
          <w:rFonts w:cstheme="minorHAnsi"/>
          <w:bCs/>
          <w:sz w:val="24"/>
          <w:szCs w:val="24"/>
          <w:vertAlign w:val="subscript"/>
        </w:rPr>
        <w:t>x</w:t>
      </w:r>
      <w:r w:rsidR="00C734FC" w:rsidRPr="00267C75">
        <w:rPr>
          <w:rFonts w:cstheme="minorHAnsi"/>
          <w:bCs/>
          <w:sz w:val="24"/>
          <w:szCs w:val="24"/>
        </w:rPr>
        <w:t xml:space="preserve"> = -bx/2, v</w:t>
      </w:r>
      <w:r w:rsidR="00C734FC" w:rsidRPr="00267C75">
        <w:rPr>
          <w:rFonts w:cstheme="minorHAnsi"/>
          <w:bCs/>
          <w:sz w:val="24"/>
          <w:szCs w:val="24"/>
          <w:vertAlign w:val="subscript"/>
        </w:rPr>
        <w:t>y</w:t>
      </w:r>
      <w:r w:rsidR="00C734FC" w:rsidRPr="00267C75">
        <w:rPr>
          <w:rFonts w:cstheme="minorHAnsi"/>
          <w:bCs/>
          <w:sz w:val="24"/>
          <w:szCs w:val="24"/>
        </w:rPr>
        <w:t xml:space="preserve"> = -by/2, v</w:t>
      </w:r>
      <w:r w:rsidR="00C734FC" w:rsidRPr="00267C75">
        <w:rPr>
          <w:rFonts w:cstheme="minorHAnsi"/>
          <w:bCs/>
          <w:sz w:val="24"/>
          <w:szCs w:val="24"/>
          <w:vertAlign w:val="subscript"/>
        </w:rPr>
        <w:t>z</w:t>
      </w:r>
      <w:r w:rsidR="00C734FC" w:rsidRPr="00267C75">
        <w:rPr>
          <w:rFonts w:cstheme="minorHAnsi"/>
          <w:bCs/>
          <w:sz w:val="24"/>
          <w:szCs w:val="24"/>
        </w:rPr>
        <w:t xml:space="preserve"> = bz</w:t>
      </w:r>
      <w:r>
        <w:rPr>
          <w:rFonts w:cstheme="minorHAnsi"/>
          <w:bCs/>
          <w:sz w:val="24"/>
          <w:szCs w:val="24"/>
        </w:rPr>
        <w:t xml:space="preserve"> </w:t>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t>(12 marks)</w:t>
      </w:r>
    </w:p>
    <w:p w:rsidR="00267C75" w:rsidRDefault="00267C75" w:rsidP="00267C75">
      <w:pPr>
        <w:ind w:left="720"/>
        <w:rPr>
          <w:bCs/>
          <w:sz w:val="24"/>
          <w:szCs w:val="24"/>
        </w:rPr>
      </w:pPr>
      <w:r>
        <w:rPr>
          <w:bCs/>
          <w:sz w:val="24"/>
          <w:szCs w:val="24"/>
        </w:rPr>
        <w:t xml:space="preserve">(c) </w:t>
      </w:r>
      <w:r w:rsidR="004C70DA">
        <w:rPr>
          <w:bCs/>
          <w:sz w:val="24"/>
          <w:szCs w:val="24"/>
        </w:rPr>
        <w:t>Determine the viscosity of CH</w:t>
      </w:r>
      <w:r w:rsidR="004C70DA" w:rsidRPr="00383F89">
        <w:rPr>
          <w:bCs/>
          <w:sz w:val="24"/>
          <w:szCs w:val="24"/>
          <w:vertAlign w:val="subscript"/>
        </w:rPr>
        <w:t>3</w:t>
      </w:r>
      <w:r w:rsidR="004C70DA">
        <w:rPr>
          <w:bCs/>
          <w:sz w:val="24"/>
          <w:szCs w:val="24"/>
        </w:rPr>
        <w:t xml:space="preserve">F at 300 </w:t>
      </w:r>
      <w:r w:rsidR="004C70DA" w:rsidRPr="00383F89">
        <w:rPr>
          <w:bCs/>
          <w:sz w:val="24"/>
          <w:szCs w:val="24"/>
          <w:vertAlign w:val="superscript"/>
        </w:rPr>
        <w:t>o</w:t>
      </w:r>
      <w:r w:rsidR="00383F89">
        <w:rPr>
          <w:bCs/>
          <w:sz w:val="24"/>
          <w:szCs w:val="24"/>
          <w:vertAlign w:val="superscript"/>
        </w:rPr>
        <w:t xml:space="preserve"> </w:t>
      </w:r>
      <w:r w:rsidR="004C70DA">
        <w:rPr>
          <w:bCs/>
          <w:sz w:val="24"/>
          <w:szCs w:val="24"/>
        </w:rPr>
        <w:t>C and 110 atm given the following critical conditions.</w:t>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t>(7 marks)</w:t>
      </w:r>
    </w:p>
    <w:p w:rsidR="004C70DA" w:rsidRDefault="004C70DA" w:rsidP="00267C75">
      <w:pPr>
        <w:ind w:left="720"/>
        <w:rPr>
          <w:bCs/>
          <w:sz w:val="24"/>
          <w:szCs w:val="24"/>
        </w:rPr>
      </w:pPr>
      <w:r>
        <w:rPr>
          <w:bCs/>
          <w:sz w:val="24"/>
          <w:szCs w:val="24"/>
        </w:rPr>
        <w:t xml:space="preserve">Critical temperature = 4.55 </w:t>
      </w:r>
      <w:r w:rsidRPr="00383F89">
        <w:rPr>
          <w:bCs/>
          <w:sz w:val="24"/>
          <w:szCs w:val="24"/>
          <w:vertAlign w:val="superscript"/>
        </w:rPr>
        <w:t>o</w:t>
      </w:r>
      <w:r w:rsidR="00383F89">
        <w:rPr>
          <w:bCs/>
          <w:sz w:val="24"/>
          <w:szCs w:val="24"/>
          <w:vertAlign w:val="superscript"/>
        </w:rPr>
        <w:t xml:space="preserve"> </w:t>
      </w:r>
      <w:r>
        <w:rPr>
          <w:bCs/>
          <w:sz w:val="24"/>
          <w:szCs w:val="24"/>
        </w:rPr>
        <w:t>C</w:t>
      </w:r>
    </w:p>
    <w:p w:rsidR="004C70DA" w:rsidRDefault="004C70DA" w:rsidP="00267C75">
      <w:pPr>
        <w:ind w:left="720"/>
        <w:rPr>
          <w:bCs/>
          <w:sz w:val="24"/>
          <w:szCs w:val="24"/>
        </w:rPr>
      </w:pPr>
      <w:r>
        <w:rPr>
          <w:bCs/>
          <w:sz w:val="24"/>
          <w:szCs w:val="24"/>
        </w:rPr>
        <w:t xml:space="preserve">Critical pressure = 58.0 atm </w:t>
      </w:r>
    </w:p>
    <w:p w:rsidR="004C70DA" w:rsidRDefault="004C70DA" w:rsidP="00267C75">
      <w:pPr>
        <w:ind w:left="720"/>
        <w:rPr>
          <w:bCs/>
          <w:sz w:val="24"/>
          <w:szCs w:val="24"/>
        </w:rPr>
      </w:pPr>
      <w:r>
        <w:rPr>
          <w:bCs/>
          <w:sz w:val="24"/>
          <w:szCs w:val="24"/>
        </w:rPr>
        <w:t>Critical density = 0.300 g/cm</w:t>
      </w:r>
      <w:r w:rsidRPr="00383F89">
        <w:rPr>
          <w:bCs/>
          <w:sz w:val="24"/>
          <w:szCs w:val="24"/>
          <w:vertAlign w:val="superscript"/>
        </w:rPr>
        <w:t>3</w:t>
      </w:r>
      <w:r>
        <w:rPr>
          <w:bCs/>
          <w:sz w:val="24"/>
          <w:szCs w:val="24"/>
        </w:rPr>
        <w:t>.</w:t>
      </w:r>
    </w:p>
    <w:p w:rsidR="002617F9" w:rsidRPr="00383F89" w:rsidRDefault="004C70DA" w:rsidP="00383F89">
      <w:pPr>
        <w:ind w:left="720"/>
        <w:rPr>
          <w:bCs/>
          <w:sz w:val="24"/>
          <w:szCs w:val="24"/>
        </w:rPr>
      </w:pPr>
      <w:r>
        <w:rPr>
          <w:rFonts w:cstheme="minorHAnsi"/>
          <w:bCs/>
          <w:sz w:val="24"/>
          <w:szCs w:val="24"/>
        </w:rPr>
        <w:t>µ</w:t>
      </w:r>
      <w:r w:rsidRPr="004C70DA">
        <w:rPr>
          <w:bCs/>
          <w:sz w:val="24"/>
          <w:szCs w:val="24"/>
          <w:vertAlign w:val="subscript"/>
        </w:rPr>
        <w:t>c</w:t>
      </w:r>
      <w:r>
        <w:rPr>
          <w:bCs/>
          <w:sz w:val="24"/>
          <w:szCs w:val="24"/>
        </w:rPr>
        <w:t xml:space="preserve"> = 61.6 (M T</w:t>
      </w:r>
      <w:r w:rsidRPr="004C70DA">
        <w:rPr>
          <w:bCs/>
          <w:sz w:val="24"/>
          <w:szCs w:val="24"/>
          <w:vertAlign w:val="subscript"/>
        </w:rPr>
        <w:t>c</w:t>
      </w:r>
      <w:r>
        <w:rPr>
          <w:bCs/>
          <w:sz w:val="24"/>
          <w:szCs w:val="24"/>
        </w:rPr>
        <w:t xml:space="preserve">) </w:t>
      </w:r>
      <w:r w:rsidRPr="004C70DA">
        <w:rPr>
          <w:bCs/>
          <w:sz w:val="24"/>
          <w:szCs w:val="24"/>
          <w:vertAlign w:val="superscript"/>
        </w:rPr>
        <w:t>1/2</w:t>
      </w:r>
      <w:r>
        <w:rPr>
          <w:bCs/>
          <w:sz w:val="24"/>
          <w:szCs w:val="24"/>
        </w:rPr>
        <w:t xml:space="preserve"> (V</w:t>
      </w:r>
      <w:r w:rsidRPr="004C70DA">
        <w:rPr>
          <w:bCs/>
          <w:sz w:val="24"/>
          <w:szCs w:val="24"/>
          <w:vertAlign w:val="subscript"/>
        </w:rPr>
        <w:t>c</w:t>
      </w:r>
      <w:r>
        <w:rPr>
          <w:bCs/>
          <w:sz w:val="24"/>
          <w:szCs w:val="24"/>
        </w:rPr>
        <w:t xml:space="preserve">) </w:t>
      </w:r>
      <w:r w:rsidRPr="004C70DA">
        <w:rPr>
          <w:bCs/>
          <w:sz w:val="24"/>
          <w:szCs w:val="24"/>
          <w:vertAlign w:val="superscript"/>
        </w:rPr>
        <w:t>-2/3</w:t>
      </w:r>
    </w:p>
    <w:p w:rsidR="00F51FB6" w:rsidRDefault="004C70DA" w:rsidP="00B44F0D">
      <w:pPr>
        <w:pStyle w:val="NormalWeb"/>
        <w:spacing w:after="0"/>
        <w:ind w:left="720" w:right="-568"/>
        <w:rPr>
          <w:bCs/>
        </w:rPr>
      </w:pPr>
      <w:r>
        <w:rPr>
          <w:bCs/>
        </w:rPr>
        <w:t>Where:</w:t>
      </w:r>
    </w:p>
    <w:p w:rsidR="004C70DA" w:rsidRDefault="00383F89" w:rsidP="00383F89">
      <w:pPr>
        <w:pStyle w:val="NormalWeb"/>
        <w:spacing w:after="0"/>
        <w:ind w:left="720" w:right="-568"/>
        <w:rPr>
          <w:bCs/>
        </w:rPr>
      </w:pPr>
      <w:r w:rsidRPr="00383F89">
        <w:rPr>
          <w:bCs/>
        </w:rPr>
        <w:t>µ</w:t>
      </w:r>
      <w:r w:rsidRPr="00383F89">
        <w:rPr>
          <w:bCs/>
          <w:vertAlign w:val="subscript"/>
        </w:rPr>
        <w:t>c</w:t>
      </w:r>
      <w:r>
        <w:rPr>
          <w:bCs/>
          <w:vertAlign w:val="subscript"/>
        </w:rPr>
        <w:t xml:space="preserve"> </w:t>
      </w:r>
      <w:r>
        <w:rPr>
          <w:bCs/>
        </w:rPr>
        <w:t>= critical viscosity in micropoise</w:t>
      </w:r>
    </w:p>
    <w:p w:rsidR="00383F89" w:rsidRDefault="00383F89" w:rsidP="00383F89">
      <w:pPr>
        <w:pStyle w:val="NormalWeb"/>
        <w:spacing w:after="0"/>
        <w:ind w:left="720" w:right="-568"/>
        <w:rPr>
          <w:bCs/>
        </w:rPr>
      </w:pPr>
      <w:r>
        <w:rPr>
          <w:bCs/>
        </w:rPr>
        <w:t>V</w:t>
      </w:r>
      <w:r w:rsidRPr="00383F89">
        <w:rPr>
          <w:bCs/>
          <w:vertAlign w:val="subscript"/>
        </w:rPr>
        <w:t>c</w:t>
      </w:r>
      <w:r>
        <w:rPr>
          <w:bCs/>
        </w:rPr>
        <w:t xml:space="preserve"> = Critical molar volume in cm</w:t>
      </w:r>
      <w:r w:rsidRPr="00F80FB3">
        <w:rPr>
          <w:bCs/>
          <w:vertAlign w:val="superscript"/>
        </w:rPr>
        <w:t>3</w:t>
      </w:r>
      <w:r>
        <w:rPr>
          <w:bCs/>
        </w:rPr>
        <w:t>/gmole</w:t>
      </w:r>
      <w:r>
        <w:rPr>
          <w:bCs/>
        </w:rPr>
        <w:tab/>
      </w:r>
      <w:r>
        <w:rPr>
          <w:bCs/>
        </w:rPr>
        <w:tab/>
      </w:r>
      <w:r>
        <w:rPr>
          <w:bCs/>
        </w:rPr>
        <w:tab/>
      </w:r>
      <w:r>
        <w:rPr>
          <w:bCs/>
        </w:rPr>
        <w:tab/>
      </w:r>
    </w:p>
    <w:p w:rsidR="00383F89" w:rsidRDefault="00383F89" w:rsidP="00383F89">
      <w:pPr>
        <w:pStyle w:val="NormalWeb"/>
        <w:spacing w:after="0"/>
        <w:ind w:left="720" w:right="-568"/>
        <w:rPr>
          <w:bCs/>
        </w:rPr>
      </w:pPr>
      <w:r>
        <w:rPr>
          <w:bCs/>
        </w:rPr>
        <w:t>M = Molecular weight in g/gmole.</w:t>
      </w:r>
      <w:r>
        <w:rPr>
          <w:bCs/>
        </w:rPr>
        <w:tab/>
      </w:r>
      <w:r>
        <w:rPr>
          <w:bCs/>
        </w:rPr>
        <w:tab/>
      </w:r>
      <w:r>
        <w:rPr>
          <w:bCs/>
        </w:rPr>
        <w:tab/>
      </w:r>
      <w:r>
        <w:rPr>
          <w:bCs/>
        </w:rPr>
        <w:tab/>
      </w:r>
      <w:r>
        <w:rPr>
          <w:bCs/>
        </w:rPr>
        <w:tab/>
      </w:r>
      <w:r>
        <w:rPr>
          <w:bCs/>
        </w:rPr>
        <w:tab/>
      </w:r>
    </w:p>
    <w:p w:rsidR="00383F89" w:rsidRDefault="00146AFF" w:rsidP="00383F89">
      <w:pPr>
        <w:pStyle w:val="NormalWeb"/>
        <w:spacing w:after="0"/>
        <w:ind w:left="720" w:right="-568"/>
        <w:rPr>
          <w:bCs/>
        </w:rPr>
      </w:pPr>
      <w:r w:rsidRPr="00146AFF">
        <w:rPr>
          <w:bCs/>
          <w:noProof/>
        </w:rPr>
        <w:lastRenderedPageBreak/>
        <w:drawing>
          <wp:inline distT="0" distB="0" distL="0" distR="0">
            <wp:extent cx="4876799" cy="3657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877480" cy="3658111"/>
                    </a:xfrm>
                    <a:prstGeom prst="rect">
                      <a:avLst/>
                    </a:prstGeom>
                  </pic:spPr>
                </pic:pic>
              </a:graphicData>
            </a:graphic>
          </wp:inline>
        </w:drawing>
      </w:r>
    </w:p>
    <w:p w:rsidR="00146AFF" w:rsidRPr="00F80FB3" w:rsidRDefault="00F80FB3" w:rsidP="00383F89">
      <w:pPr>
        <w:pStyle w:val="NormalWeb"/>
        <w:spacing w:after="0"/>
        <w:ind w:left="720" w:right="-568"/>
        <w:rPr>
          <w:b/>
          <w:i/>
          <w:iCs/>
        </w:rPr>
      </w:pPr>
      <w:r>
        <w:rPr>
          <w:b/>
          <w:i/>
          <w:iCs/>
        </w:rPr>
        <w:t>A larger diagram is provided at the end of the exam questions.</w:t>
      </w:r>
    </w:p>
    <w:p w:rsidR="00B44F0D" w:rsidRDefault="00B44F0D" w:rsidP="00B44F0D">
      <w:pPr>
        <w:pStyle w:val="NormalWeb"/>
        <w:spacing w:after="0"/>
        <w:ind w:left="720" w:right="-568"/>
        <w:rPr>
          <w:bCs/>
          <w:sz w:val="26"/>
          <w:szCs w:val="26"/>
        </w:rPr>
      </w:pPr>
    </w:p>
    <w:p w:rsidR="00F51FB6" w:rsidRDefault="00F51FB6" w:rsidP="00F51FB6">
      <w:pPr>
        <w:pStyle w:val="NormalWeb"/>
        <w:spacing w:after="0"/>
        <w:ind w:right="-568"/>
        <w:rPr>
          <w:bCs/>
          <w:sz w:val="26"/>
          <w:szCs w:val="26"/>
        </w:rPr>
      </w:pPr>
    </w:p>
    <w:p w:rsidR="000D33BC" w:rsidRDefault="00F51FB6" w:rsidP="008E12F4">
      <w:pPr>
        <w:pStyle w:val="NormalWeb"/>
        <w:spacing w:after="0"/>
        <w:ind w:right="-568"/>
        <w:rPr>
          <w:bCs/>
          <w:sz w:val="26"/>
          <w:szCs w:val="26"/>
        </w:rPr>
      </w:pPr>
      <w:r w:rsidRPr="003B56C4">
        <w:rPr>
          <w:bCs/>
        </w:rPr>
        <w:t>Q2</w:t>
      </w:r>
      <w:r>
        <w:rPr>
          <w:bCs/>
          <w:sz w:val="26"/>
          <w:szCs w:val="26"/>
        </w:rPr>
        <w:t>.</w:t>
      </w:r>
      <w:r>
        <w:rPr>
          <w:bCs/>
          <w:sz w:val="26"/>
          <w:szCs w:val="26"/>
        </w:rPr>
        <w:tab/>
      </w:r>
      <w:r w:rsidR="008E12F4">
        <w:rPr>
          <w:bCs/>
          <w:sz w:val="26"/>
          <w:szCs w:val="26"/>
        </w:rPr>
        <w:t>(a) Summarize the procedure used in the solution of viscous flow problems by shell balance method. What kinds of problems can and cannot be solved by this method? How is the definition of the first derivative used in the method?</w:t>
      </w:r>
      <w:r w:rsidR="000840BC">
        <w:rPr>
          <w:bCs/>
          <w:sz w:val="26"/>
          <w:szCs w:val="26"/>
        </w:rPr>
        <w:tab/>
      </w:r>
      <w:r w:rsidR="000840BC">
        <w:rPr>
          <w:bCs/>
          <w:sz w:val="26"/>
          <w:szCs w:val="26"/>
        </w:rPr>
        <w:tab/>
      </w:r>
      <w:r w:rsidR="000840BC">
        <w:rPr>
          <w:bCs/>
          <w:sz w:val="26"/>
          <w:szCs w:val="26"/>
        </w:rPr>
        <w:tab/>
        <w:t>(10 marks)</w:t>
      </w:r>
    </w:p>
    <w:p w:rsidR="008E12F4" w:rsidRDefault="008E12F4" w:rsidP="008E12F4">
      <w:pPr>
        <w:pStyle w:val="NormalWeb"/>
        <w:spacing w:after="0"/>
        <w:ind w:right="-568"/>
        <w:rPr>
          <w:bCs/>
          <w:sz w:val="26"/>
          <w:szCs w:val="26"/>
        </w:rPr>
      </w:pPr>
      <w:r>
        <w:rPr>
          <w:bCs/>
          <w:sz w:val="26"/>
          <w:szCs w:val="26"/>
        </w:rPr>
        <w:tab/>
        <w:t xml:space="preserve">(b) </w:t>
      </w:r>
      <w:r w:rsidR="000840BC">
        <w:rPr>
          <w:bCs/>
          <w:sz w:val="26"/>
          <w:szCs w:val="26"/>
        </w:rPr>
        <w:t xml:space="preserve">In a gas absorption experiment, a viscous fluid flows upward through a small circular tube and then downward in laminar flow on the outside as seen in the Fig attached.  Set up a momentum </w:t>
      </w:r>
      <w:r w:rsidR="00844D86">
        <w:rPr>
          <w:bCs/>
          <w:sz w:val="26"/>
          <w:szCs w:val="26"/>
        </w:rPr>
        <w:t>balance over a shell of thickness ∆r in the film as shown in the Fig.  Note that the “momentum in” and “momentum out” arrows are always taken in the positive coordinates direction, even though the momentum is flowing through cylindrical surfaces in the negative r direction.</w:t>
      </w:r>
      <w:r w:rsidR="006C673F">
        <w:rPr>
          <w:bCs/>
          <w:sz w:val="26"/>
          <w:szCs w:val="26"/>
        </w:rPr>
        <w:t xml:space="preserve"> </w:t>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p>
    <w:p w:rsidR="00844D86" w:rsidRDefault="00844D86" w:rsidP="00350866">
      <w:pPr>
        <w:pStyle w:val="NormalWeb"/>
        <w:numPr>
          <w:ilvl w:val="0"/>
          <w:numId w:val="11"/>
        </w:numPr>
        <w:spacing w:after="0"/>
        <w:ind w:right="-568"/>
        <w:rPr>
          <w:bCs/>
          <w:sz w:val="26"/>
          <w:szCs w:val="26"/>
        </w:rPr>
      </w:pPr>
      <w:r>
        <w:rPr>
          <w:bCs/>
          <w:sz w:val="26"/>
          <w:szCs w:val="26"/>
        </w:rPr>
        <w:t>Show that the velocity distribution in the falling film (negl</w:t>
      </w:r>
      <w:r w:rsidR="00F84DE6">
        <w:rPr>
          <w:bCs/>
          <w:sz w:val="26"/>
          <w:szCs w:val="26"/>
        </w:rPr>
        <w:t>ecting end effects) is given by</w:t>
      </w:r>
      <w:r w:rsidR="00350866">
        <w:rPr>
          <w:bCs/>
          <w:sz w:val="26"/>
          <w:szCs w:val="26"/>
        </w:rPr>
        <w:t>:</w:t>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p>
    <w:p w:rsidR="00F84DE6" w:rsidRDefault="00855862" w:rsidP="007A03DF">
      <w:pPr>
        <w:pStyle w:val="NormalWeb"/>
        <w:spacing w:after="0"/>
        <w:ind w:left="720" w:right="-568"/>
        <w:rPr>
          <w:rFonts w:eastAsiaTheme="minorEastAsia"/>
          <w:bCs/>
          <w:sz w:val="26"/>
          <w:szCs w:val="26"/>
        </w:rPr>
      </w:pPr>
      <m:oMath>
        <m:sSub>
          <m:sSubPr>
            <m:ctrlPr>
              <w:rPr>
                <w:rFonts w:ascii="Cambria Math" w:eastAsiaTheme="minorEastAsia" w:hAnsi="Cambria Math"/>
                <w:bCs/>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z</m:t>
            </m:r>
          </m:sub>
        </m:sSub>
        <m:r>
          <w:rPr>
            <w:rFonts w:ascii="Cambria Math" w:hAnsi="Cambria Math"/>
            <w:sz w:val="26"/>
            <w:szCs w:val="26"/>
          </w:rPr>
          <m:t xml:space="preserve">= </m:t>
        </m:r>
        <m:f>
          <m:fPr>
            <m:ctrlPr>
              <w:rPr>
                <w:rFonts w:ascii="Cambria Math" w:hAnsi="Cambria Math"/>
                <w:bCs/>
                <w:i/>
                <w:sz w:val="26"/>
                <w:szCs w:val="26"/>
              </w:rPr>
            </m:ctrlPr>
          </m:fPr>
          <m:num>
            <m:r>
              <w:rPr>
                <w:rFonts w:ascii="Cambria Math" w:hAnsi="Cambria Math"/>
                <w:sz w:val="26"/>
                <w:szCs w:val="26"/>
              </w:rPr>
              <m:t>ρg</m:t>
            </m:r>
            <m:sSup>
              <m:sSupPr>
                <m:ctrlPr>
                  <w:rPr>
                    <w:rFonts w:ascii="Cambria Math" w:hAnsi="Cambria Math"/>
                    <w:bCs/>
                    <w:i/>
                    <w:sz w:val="26"/>
                    <w:szCs w:val="26"/>
                  </w:rPr>
                </m:ctrlPr>
              </m:sSupPr>
              <m:e>
                <m:r>
                  <w:rPr>
                    <w:rFonts w:ascii="Cambria Math" w:hAnsi="Cambria Math"/>
                    <w:sz w:val="26"/>
                    <w:szCs w:val="26"/>
                  </w:rPr>
                  <m:t>R</m:t>
                </m:r>
              </m:e>
              <m:sup>
                <m:r>
                  <w:rPr>
                    <w:rFonts w:ascii="Cambria Math" w:hAnsi="Cambria Math"/>
                    <w:sz w:val="26"/>
                    <w:szCs w:val="26"/>
                  </w:rPr>
                  <m:t>2</m:t>
                </m:r>
              </m:sup>
            </m:sSup>
          </m:num>
          <m:den>
            <m:r>
              <w:rPr>
                <w:rFonts w:ascii="Cambria Math" w:hAnsi="Cambria Math"/>
                <w:sz w:val="26"/>
                <w:szCs w:val="26"/>
              </w:rPr>
              <m:t>4μ</m:t>
            </m:r>
          </m:den>
        </m:f>
      </m:oMath>
      <w:r w:rsidR="00F84DE6">
        <w:rPr>
          <w:rFonts w:eastAsiaTheme="minorEastAsia"/>
          <w:bCs/>
          <w:sz w:val="26"/>
          <w:szCs w:val="26"/>
        </w:rPr>
        <w:t xml:space="preserve"> [1 – (</w:t>
      </w:r>
      <m:oMath>
        <m:sSup>
          <m:sSupPr>
            <m:ctrlPr>
              <w:rPr>
                <w:rFonts w:ascii="Cambria Math" w:eastAsiaTheme="minorEastAsia" w:hAnsi="Cambria Math"/>
                <w:bCs/>
                <w:i/>
                <w:sz w:val="26"/>
                <w:szCs w:val="26"/>
              </w:rPr>
            </m:ctrlPr>
          </m:sSupPr>
          <m:e>
            <m:r>
              <w:rPr>
                <w:rFonts w:ascii="Cambria Math" w:eastAsiaTheme="minorEastAsia" w:hAnsi="Cambria Math"/>
                <w:sz w:val="26"/>
                <w:szCs w:val="26"/>
              </w:rPr>
              <m:t>r/R)</m:t>
            </m:r>
          </m:e>
          <m:sup>
            <m:r>
              <w:rPr>
                <w:rFonts w:ascii="Cambria Math" w:eastAsiaTheme="minorEastAsia" w:hAnsi="Cambria Math"/>
                <w:sz w:val="26"/>
                <w:szCs w:val="26"/>
              </w:rPr>
              <m:t>2</m:t>
            </m:r>
          </m:sup>
        </m:sSup>
      </m:oMath>
      <w:r w:rsidR="00F84DE6">
        <w:rPr>
          <w:rFonts w:eastAsiaTheme="minorEastAsia"/>
          <w:bCs/>
          <w:sz w:val="26"/>
          <w:szCs w:val="26"/>
          <w:vertAlign w:val="superscript"/>
        </w:rPr>
        <w:t xml:space="preserve">  </w:t>
      </w:r>
      <w:r w:rsidR="00F84DE6">
        <w:rPr>
          <w:rFonts w:eastAsiaTheme="minorEastAsia"/>
          <w:bCs/>
          <w:sz w:val="26"/>
          <w:szCs w:val="26"/>
        </w:rPr>
        <w:t>+2a</w:t>
      </w:r>
      <w:r w:rsidR="00F84DE6" w:rsidRPr="00F84DE6">
        <w:rPr>
          <w:rFonts w:eastAsiaTheme="minorEastAsia"/>
          <w:bCs/>
          <w:sz w:val="26"/>
          <w:szCs w:val="26"/>
          <w:vertAlign w:val="superscript"/>
        </w:rPr>
        <w:t>2</w:t>
      </w:r>
      <w:r w:rsidR="007A03DF">
        <w:rPr>
          <w:rFonts w:eastAsiaTheme="minorEastAsia"/>
          <w:bCs/>
          <w:sz w:val="26"/>
          <w:szCs w:val="26"/>
        </w:rPr>
        <w:t xml:space="preserve"> ln ( </w:t>
      </w:r>
      <m:oMath>
        <m:f>
          <m:fPr>
            <m:ctrlPr>
              <w:rPr>
                <w:rFonts w:ascii="Cambria Math" w:eastAsiaTheme="minorEastAsia" w:hAnsi="Cambria Math"/>
                <w:bCs/>
                <w:i/>
                <w:sz w:val="26"/>
                <w:szCs w:val="26"/>
              </w:rPr>
            </m:ctrlPr>
          </m:fPr>
          <m:num>
            <m:r>
              <w:rPr>
                <w:rFonts w:ascii="Cambria Math" w:eastAsiaTheme="minorEastAsia" w:hAnsi="Cambria Math"/>
                <w:sz w:val="26"/>
                <w:szCs w:val="26"/>
              </w:rPr>
              <m:t>r</m:t>
            </m:r>
          </m:num>
          <m:den>
            <m:r>
              <w:rPr>
                <w:rFonts w:ascii="Cambria Math" w:eastAsiaTheme="minorEastAsia" w:hAnsi="Cambria Math"/>
                <w:sz w:val="26"/>
                <w:szCs w:val="26"/>
              </w:rPr>
              <m:t>R</m:t>
            </m:r>
          </m:den>
        </m:f>
        <m:r>
          <w:rPr>
            <w:rFonts w:ascii="Cambria Math" w:eastAsiaTheme="minorEastAsia" w:hAnsi="Cambria Math"/>
            <w:sz w:val="26"/>
            <w:szCs w:val="26"/>
          </w:rPr>
          <m:t>)</m:t>
        </m:r>
      </m:oMath>
      <w:r w:rsidR="00F84DE6">
        <w:rPr>
          <w:rFonts w:eastAsiaTheme="minorEastAsia"/>
          <w:bCs/>
          <w:sz w:val="26"/>
          <w:szCs w:val="26"/>
        </w:rPr>
        <w:t>]</w:t>
      </w:r>
      <w:r w:rsidR="007A03DF">
        <w:rPr>
          <w:rFonts w:eastAsiaTheme="minorEastAsia"/>
          <w:bCs/>
          <w:sz w:val="26"/>
          <w:szCs w:val="26"/>
        </w:rPr>
        <w:t xml:space="preserve">   </w:t>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6C673F">
        <w:rPr>
          <w:rFonts w:eastAsiaTheme="minorEastAsia"/>
          <w:bCs/>
          <w:sz w:val="26"/>
          <w:szCs w:val="26"/>
        </w:rPr>
        <w:t>(15 marks)</w:t>
      </w:r>
    </w:p>
    <w:p w:rsidR="00412FC1" w:rsidRDefault="00412FC1" w:rsidP="00350866">
      <w:pPr>
        <w:pStyle w:val="NormalWeb"/>
        <w:numPr>
          <w:ilvl w:val="0"/>
          <w:numId w:val="11"/>
        </w:numPr>
        <w:spacing w:after="0"/>
        <w:ind w:right="-568"/>
        <w:rPr>
          <w:rFonts w:eastAsiaTheme="minorEastAsia"/>
          <w:bCs/>
          <w:sz w:val="26"/>
          <w:szCs w:val="26"/>
        </w:rPr>
      </w:pPr>
      <w:r>
        <w:rPr>
          <w:rFonts w:eastAsiaTheme="minorEastAsia"/>
          <w:bCs/>
          <w:sz w:val="26"/>
          <w:szCs w:val="26"/>
        </w:rPr>
        <w:t>Obtain an expression for the mass rate of flow in the film.</w:t>
      </w:r>
      <w:r w:rsidR="006C673F">
        <w:rPr>
          <w:rFonts w:eastAsiaTheme="minorEastAsia"/>
          <w:bCs/>
          <w:sz w:val="26"/>
          <w:szCs w:val="26"/>
        </w:rPr>
        <w:tab/>
        <w:t>(5 marks)</w:t>
      </w:r>
    </w:p>
    <w:p w:rsidR="007A03DF" w:rsidRPr="007A03DF" w:rsidRDefault="006C673F" w:rsidP="00350866">
      <w:pPr>
        <w:pStyle w:val="NormalWeb"/>
        <w:numPr>
          <w:ilvl w:val="0"/>
          <w:numId w:val="11"/>
        </w:numPr>
        <w:spacing w:after="0"/>
        <w:ind w:right="-568"/>
        <w:rPr>
          <w:bCs/>
          <w:sz w:val="26"/>
          <w:szCs w:val="26"/>
        </w:rPr>
      </w:pPr>
      <w:r>
        <w:rPr>
          <w:rFonts w:eastAsiaTheme="minorEastAsia"/>
          <w:bCs/>
          <w:sz w:val="26"/>
          <w:szCs w:val="26"/>
        </w:rPr>
        <w:t>Show that the result in (II</w:t>
      </w:r>
      <w:r w:rsidR="00350866">
        <w:rPr>
          <w:rFonts w:eastAsiaTheme="minorEastAsia"/>
          <w:bCs/>
          <w:sz w:val="26"/>
          <w:szCs w:val="26"/>
        </w:rPr>
        <w:t>) simplifies to that of flow over a thin film if the film thick ness is very small.</w:t>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t>(5 marks)</w:t>
      </w:r>
      <w:r>
        <w:rPr>
          <w:rFonts w:eastAsiaTheme="minorEastAsia"/>
          <w:bCs/>
          <w:sz w:val="26"/>
          <w:szCs w:val="26"/>
        </w:rPr>
        <w:tab/>
      </w:r>
      <w:r>
        <w:rPr>
          <w:rFonts w:eastAsiaTheme="minorEastAsia"/>
          <w:bCs/>
          <w:sz w:val="26"/>
          <w:szCs w:val="26"/>
        </w:rPr>
        <w:tab/>
      </w:r>
    </w:p>
    <w:p w:rsidR="007A03DF" w:rsidRDefault="00146AFF" w:rsidP="007A03DF">
      <w:pPr>
        <w:pStyle w:val="NormalWeb"/>
        <w:spacing w:after="0"/>
        <w:ind w:right="-568"/>
        <w:rPr>
          <w:rFonts w:eastAsiaTheme="minorEastAsia"/>
          <w:bCs/>
          <w:sz w:val="26"/>
          <w:szCs w:val="26"/>
        </w:rPr>
      </w:pPr>
      <w:r>
        <w:rPr>
          <w:noProof/>
        </w:rPr>
        <w:lastRenderedPageBreak/>
        <w:drawing>
          <wp:inline distT="0" distB="0" distL="0" distR="0">
            <wp:extent cx="5943600" cy="486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864100"/>
                    </a:xfrm>
                    <a:prstGeom prst="rect">
                      <a:avLst/>
                    </a:prstGeom>
                  </pic:spPr>
                </pic:pic>
              </a:graphicData>
            </a:graphic>
          </wp:inline>
        </w:drawing>
      </w:r>
    </w:p>
    <w:p w:rsidR="00412FC1" w:rsidRDefault="006C673F" w:rsidP="007A03DF">
      <w:pPr>
        <w:pStyle w:val="NormalWeb"/>
        <w:spacing w:after="0"/>
        <w:ind w:right="-568"/>
        <w:rPr>
          <w:bCs/>
          <w:sz w:val="26"/>
          <w:szCs w:val="26"/>
        </w:rPr>
      </w:pPr>
      <w:r>
        <w:rPr>
          <w:rFonts w:eastAsiaTheme="minorEastAsia"/>
          <w:bCs/>
          <w:sz w:val="26"/>
          <w:szCs w:val="26"/>
        </w:rPr>
        <w:tab/>
      </w:r>
      <w:r>
        <w:rPr>
          <w:rFonts w:eastAsiaTheme="minorEastAsia"/>
          <w:bCs/>
          <w:sz w:val="26"/>
          <w:szCs w:val="26"/>
        </w:rPr>
        <w:tab/>
      </w:r>
      <w:r>
        <w:rPr>
          <w:rFonts w:eastAsiaTheme="minorEastAsia"/>
          <w:bCs/>
          <w:sz w:val="26"/>
          <w:szCs w:val="26"/>
        </w:rPr>
        <w:tab/>
      </w:r>
    </w:p>
    <w:p w:rsidR="008E12F4" w:rsidRDefault="008E12F4" w:rsidP="008E12F4">
      <w:pPr>
        <w:pStyle w:val="NormalWeb"/>
        <w:spacing w:after="0"/>
        <w:ind w:right="-568"/>
        <w:rPr>
          <w:bCs/>
        </w:rPr>
      </w:pPr>
    </w:p>
    <w:p w:rsidR="00832571" w:rsidRDefault="00350866" w:rsidP="0078647D">
      <w:pPr>
        <w:pStyle w:val="NormalWeb"/>
        <w:ind w:right="-568"/>
        <w:rPr>
          <w:rFonts w:eastAsiaTheme="minorEastAsia"/>
          <w:bCs/>
        </w:rPr>
      </w:pPr>
      <w:r>
        <w:rPr>
          <w:bCs/>
        </w:rPr>
        <w:t>Q3.</w:t>
      </w:r>
      <w:r>
        <w:rPr>
          <w:bCs/>
        </w:rPr>
        <w:tab/>
      </w:r>
      <w:r w:rsidR="0078647D">
        <w:rPr>
          <w:bCs/>
        </w:rPr>
        <w:t>A fluid flows in the positive x-direction through a long flat duct of length L, width W, and thickness B, wher</w:t>
      </w:r>
      <w:r w:rsidR="00392E8F">
        <w:rPr>
          <w:bCs/>
        </w:rPr>
        <w:t>e L&gt;&gt;W&gt;&gt;B as shown in the Fig. attached.</w:t>
      </w:r>
      <w:r w:rsidR="0078647D">
        <w:rPr>
          <w:bCs/>
        </w:rPr>
        <w:t xml:space="preserve">  The duct has porous </w:t>
      </w:r>
      <w:r w:rsidR="0009664F">
        <w:rPr>
          <w:bCs/>
        </w:rPr>
        <w:t>walls at</w:t>
      </w:r>
      <w:r w:rsidR="0078647D">
        <w:rPr>
          <w:bCs/>
        </w:rPr>
        <w:t xml:space="preserve"> y = 0 and y = B, so that a constant cross flow can be </w:t>
      </w:r>
      <w:r w:rsidR="0009664F">
        <w:rPr>
          <w:bCs/>
        </w:rPr>
        <w:t>maintained,</w:t>
      </w:r>
      <w:r w:rsidR="0078647D">
        <w:rPr>
          <w:bCs/>
        </w:rPr>
        <w:t xml:space="preserve"> </w:t>
      </w:r>
      <w:r w:rsidR="0009664F">
        <w:rPr>
          <w:bCs/>
        </w:rPr>
        <w:t>with</w:t>
      </w:r>
      <m:oMath>
        <m:sSub>
          <m:sSubPr>
            <m:ctrlPr>
              <w:rPr>
                <w:rFonts w:ascii="Cambria Math" w:hAnsi="Cambria Math"/>
                <w:bCs/>
                <w:i/>
              </w:rPr>
            </m:ctrlPr>
          </m:sSubPr>
          <m:e>
            <m:r>
              <w:rPr>
                <w:rFonts w:ascii="Cambria Math" w:hAnsi="Cambria Math"/>
              </w:rPr>
              <m:t>v</m:t>
            </m:r>
          </m:e>
          <m:sub>
            <m:r>
              <w:rPr>
                <w:rFonts w:ascii="Cambria Math" w:hAnsi="Cambria Math"/>
              </w:rPr>
              <m:t>y</m:t>
            </m:r>
          </m:sub>
        </m:sSub>
        <m:r>
          <w:rPr>
            <w:rFonts w:ascii="Cambria Math" w:hAnsi="Cambria Math"/>
          </w:rPr>
          <m:t xml:space="preserve">= </m:t>
        </m:r>
        <m:sSub>
          <m:sSubPr>
            <m:ctrlPr>
              <w:rPr>
                <w:rFonts w:ascii="Cambria Math" w:hAnsi="Cambria Math"/>
                <w:bCs/>
                <w:i/>
              </w:rPr>
            </m:ctrlPr>
          </m:sSubPr>
          <m:e>
            <m:r>
              <w:rPr>
                <w:rFonts w:ascii="Cambria Math" w:hAnsi="Cambria Math"/>
              </w:rPr>
              <m:t>v</m:t>
            </m:r>
          </m:e>
          <m:sub>
            <m:r>
              <w:rPr>
                <w:rFonts w:ascii="Cambria Math" w:hAnsi="Cambria Math"/>
              </w:rPr>
              <m:t>o</m:t>
            </m:r>
          </m:sub>
        </m:sSub>
      </m:oMath>
      <w:r w:rsidR="0078647D">
        <w:rPr>
          <w:rFonts w:eastAsiaTheme="minorEastAsia"/>
          <w:bCs/>
        </w:rPr>
        <w:t>, a consta</w:t>
      </w:r>
      <w:r w:rsidR="0009664F">
        <w:rPr>
          <w:rFonts w:eastAsiaTheme="minorEastAsia"/>
          <w:bCs/>
        </w:rPr>
        <w:t>nt, everywhere.</w:t>
      </w:r>
      <w:r w:rsidR="0078647D">
        <w:rPr>
          <w:rFonts w:eastAsiaTheme="minorEastAsia"/>
          <w:bCs/>
        </w:rPr>
        <w:t xml:space="preserve">  Flows of this type are important in connection with </w:t>
      </w:r>
      <w:r w:rsidR="0009664F">
        <w:rPr>
          <w:rFonts w:eastAsiaTheme="minorEastAsia"/>
          <w:bCs/>
        </w:rPr>
        <w:t>separation processes</w:t>
      </w:r>
      <w:r w:rsidR="0078647D">
        <w:rPr>
          <w:rFonts w:eastAsiaTheme="minorEastAsia"/>
          <w:bCs/>
        </w:rPr>
        <w:t xml:space="preserve"> using </w:t>
      </w:r>
      <w:r w:rsidR="00832571">
        <w:rPr>
          <w:rFonts w:eastAsiaTheme="minorEastAsia"/>
          <w:bCs/>
        </w:rPr>
        <w:t>the sweep-diffusion effect.  By carefully controlling the cross flow, one can concentrate the larger constituents (molecules, dust particles, etc.) near the upper wall.</w:t>
      </w:r>
    </w:p>
    <w:p w:rsidR="000D33BC" w:rsidRDefault="00832571" w:rsidP="00832571">
      <w:pPr>
        <w:pStyle w:val="NormalWeb"/>
        <w:ind w:right="-568"/>
        <w:rPr>
          <w:rFonts w:eastAsiaTheme="minorEastAsia"/>
          <w:bCs/>
        </w:rPr>
      </w:pPr>
      <w:r>
        <w:rPr>
          <w:rFonts w:eastAsiaTheme="minorEastAsia"/>
          <w:bCs/>
        </w:rPr>
        <w:t xml:space="preserve">Derive and expression for the velocity profile </w:t>
      </w: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 xml:space="preserve">z </m:t>
            </m:r>
          </m:sub>
        </m:sSub>
      </m:oMath>
      <w:r>
        <w:rPr>
          <w:rFonts w:eastAsiaTheme="minorEastAsia"/>
          <w:bCs/>
        </w:rPr>
        <w:t>as a function of pressure difference</w:t>
      </w:r>
      <w:r w:rsidR="00392E8F">
        <w:rPr>
          <w:rFonts w:eastAsiaTheme="minorEastAsia"/>
          <w:bCs/>
        </w:rPr>
        <w:t xml:space="preserve"> and distance in the y direction.</w:t>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t>(20 marks)</w:t>
      </w:r>
    </w:p>
    <w:p w:rsidR="00392E8F" w:rsidRDefault="00866FC9" w:rsidP="00832571">
      <w:pPr>
        <w:pStyle w:val="NormalWeb"/>
        <w:ind w:right="-568"/>
        <w:rPr>
          <w:rFonts w:eastAsiaTheme="minorEastAsia"/>
          <w:bCs/>
        </w:rPr>
      </w:pPr>
      <w:r>
        <w:rPr>
          <w:noProof/>
        </w:rPr>
        <w:drawing>
          <wp:inline distT="0" distB="0" distL="0" distR="0">
            <wp:extent cx="59436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392680"/>
                    </a:xfrm>
                    <a:prstGeom prst="rect">
                      <a:avLst/>
                    </a:prstGeom>
                  </pic:spPr>
                </pic:pic>
              </a:graphicData>
            </a:graphic>
          </wp:inline>
        </w:drawing>
      </w:r>
    </w:p>
    <w:p w:rsidR="007A03DF" w:rsidRPr="00866FC9" w:rsidRDefault="00866FC9" w:rsidP="00832571">
      <w:pPr>
        <w:pStyle w:val="NormalWeb"/>
        <w:ind w:right="-568"/>
        <w:rPr>
          <w:rFonts w:eastAsiaTheme="minorEastAsia"/>
          <w:b/>
          <w:i/>
          <w:iCs/>
        </w:rPr>
      </w:pPr>
      <w:r w:rsidRPr="00866FC9">
        <w:rPr>
          <w:rFonts w:eastAsiaTheme="minorEastAsia"/>
          <w:b/>
          <w:i/>
          <w:iCs/>
        </w:rPr>
        <w:t xml:space="preserve">Flow in a slit of length L, width W, and thickness B.  The walls at y = 0 and y = B are porous, and there is a flow of the fluid in the y-direction, with a uniform velocity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y</m:t>
            </m:r>
          </m:sub>
        </m:sSub>
      </m:oMath>
      <w:r w:rsidRPr="00866FC9">
        <w:rPr>
          <w:rFonts w:eastAsiaTheme="minorEastAsia"/>
          <w:b/>
          <w:i/>
          <w:iCs/>
        </w:rPr>
        <w:t xml:space="preserve"> =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o</m:t>
            </m:r>
          </m:sub>
        </m:sSub>
      </m:oMath>
    </w:p>
    <w:p w:rsidR="007A03DF" w:rsidRDefault="007A03DF" w:rsidP="00832571">
      <w:pPr>
        <w:pStyle w:val="NormalWeb"/>
        <w:ind w:right="-568"/>
        <w:rPr>
          <w:rFonts w:eastAsiaTheme="minorEastAsia"/>
          <w:bCs/>
        </w:rPr>
      </w:pPr>
    </w:p>
    <w:p w:rsidR="007A03DF" w:rsidRDefault="007A03DF" w:rsidP="00832571">
      <w:pPr>
        <w:pStyle w:val="NormalWeb"/>
        <w:ind w:right="-568"/>
        <w:rPr>
          <w:rFonts w:eastAsiaTheme="minorEastAsia"/>
          <w:bCs/>
        </w:rPr>
      </w:pPr>
    </w:p>
    <w:p w:rsidR="00392E8F" w:rsidRDefault="00392E8F" w:rsidP="00832571">
      <w:pPr>
        <w:pStyle w:val="NormalWeb"/>
        <w:ind w:right="-568"/>
        <w:rPr>
          <w:rFonts w:eastAsiaTheme="minorEastAsia"/>
          <w:bCs/>
        </w:rPr>
      </w:pPr>
      <w:r>
        <w:rPr>
          <w:rFonts w:eastAsiaTheme="minorEastAsia"/>
          <w:bCs/>
        </w:rPr>
        <w:t>Q4.</w:t>
      </w:r>
      <w:r>
        <w:rPr>
          <w:rFonts w:eastAsiaTheme="minorEastAsia"/>
          <w:bCs/>
        </w:rPr>
        <w:tab/>
        <w:t xml:space="preserve">A straight duct extends in the z direction for a length L and has a square cross section, bordered  by the lines x =  ±B and y = ±B.  A colleague that you don’t trust has told you that the velocity distribution is given by </w:t>
      </w:r>
    </w:p>
    <w:p w:rsidR="00392E8F" w:rsidRPr="00832571" w:rsidRDefault="00855862" w:rsidP="00FA5AA7">
      <w:pPr>
        <w:pStyle w:val="NormalWeb"/>
        <w:ind w:right="-568"/>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z</m:t>
            </m:r>
          </m:sub>
        </m:sSub>
        <m:r>
          <w:rPr>
            <w:rFonts w:ascii="Cambria Math" w:eastAsiaTheme="minorEastAsia" w:hAnsi="Cambria Math"/>
          </w:rPr>
          <m:t xml:space="preserve">= </m:t>
        </m:r>
        <m:f>
          <m:fPr>
            <m:ctrlPr>
              <w:rPr>
                <w:rFonts w:ascii="Cambria Math" w:eastAsiaTheme="minorEastAsia" w:hAnsi="Cambria Math"/>
                <w:bCs/>
                <w:i/>
              </w:rPr>
            </m:ctrlPr>
          </m:fPr>
          <m:num>
            <m:d>
              <m:dPr>
                <m:ctrlPr>
                  <w:rPr>
                    <w:rFonts w:ascii="Cambria Math" w:eastAsiaTheme="minorEastAsia" w:hAnsi="Cambria Math"/>
                    <w:bCs/>
                    <w:i/>
                  </w:rPr>
                </m:ctrlPr>
              </m:dPr>
              <m:e>
                <m:r>
                  <w:rPr>
                    <w:rFonts w:ascii="Cambria Math" w:eastAsiaTheme="minorEastAsia" w:hAnsi="Cambria Math"/>
                  </w:rPr>
                  <m:t>Po-PL</m:t>
                </m:r>
              </m:e>
            </m:d>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4µL</m:t>
            </m:r>
          </m:den>
        </m:f>
        <m:r>
          <w:rPr>
            <w:rFonts w:ascii="Cambria Math" w:eastAsiaTheme="minorEastAsia" w:hAnsi="Cambria Math"/>
          </w:rPr>
          <m:t xml:space="preserve"> [1-</m:t>
        </m:r>
        <m:d>
          <m:dPr>
            <m:endChr m:val="]"/>
            <m:ctrlPr>
              <w:rPr>
                <w:rFonts w:ascii="Cambria Math" w:eastAsiaTheme="minorEastAsia" w:hAnsi="Cambria Math"/>
                <w:bCs/>
                <w:i/>
              </w:rPr>
            </m:ctrlPr>
          </m:dPr>
          <m:e>
            <m:sSup>
              <m:sSupPr>
                <m:ctrlPr>
                  <w:rPr>
                    <w:rFonts w:ascii="Cambria Math" w:eastAsiaTheme="minorEastAsia" w:hAnsi="Cambria Math"/>
                    <w:bCs/>
                    <w:i/>
                  </w:rPr>
                </m:ctrlPr>
              </m:sSupPr>
              <m:e>
                <m:r>
                  <w:rPr>
                    <w:rFonts w:ascii="Cambria Math" w:eastAsiaTheme="minorEastAsia" w:hAnsi="Cambria Math"/>
                  </w:rPr>
                  <m:t>x/B)</m:t>
                </m:r>
              </m:e>
              <m:sup>
                <m:r>
                  <w:rPr>
                    <w:rFonts w:ascii="Cambria Math" w:eastAsiaTheme="minorEastAsia" w:hAnsi="Cambria Math"/>
                  </w:rPr>
                  <m:t>2</m:t>
                </m:r>
              </m:sup>
            </m:sSup>
          </m:e>
        </m:d>
        <m:r>
          <w:rPr>
            <w:rFonts w:ascii="Cambria Math" w:eastAsiaTheme="minorEastAsia" w:hAnsi="Cambria Math"/>
          </w:rPr>
          <m:t xml:space="preserve"> [1-</m:t>
        </m:r>
        <m:sSup>
          <m:sSupPr>
            <m:ctrlPr>
              <w:rPr>
                <w:rFonts w:ascii="Cambria Math" w:eastAsiaTheme="minorEastAsia" w:hAnsi="Cambria Math"/>
                <w:bCs/>
                <w:i/>
              </w:rPr>
            </m:ctrlPr>
          </m:sSupPr>
          <m:e>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y</m:t>
                </m:r>
              </m:num>
              <m:den>
                <m:r>
                  <w:rPr>
                    <w:rFonts w:ascii="Cambria Math" w:eastAsiaTheme="minorEastAsia" w:hAnsi="Cambria Math"/>
                  </w:rPr>
                  <m:t>B</m:t>
                </m:r>
              </m:den>
            </m:f>
            <m:r>
              <w:rPr>
                <w:rFonts w:ascii="Cambria Math" w:eastAsiaTheme="minorEastAsia" w:hAnsi="Cambria Math"/>
              </w:rPr>
              <m:t>)</m:t>
            </m:r>
          </m:e>
          <m:sup>
            <m:r>
              <w:rPr>
                <w:rFonts w:ascii="Cambria Math" w:eastAsiaTheme="minorEastAsia" w:hAnsi="Cambria Math"/>
              </w:rPr>
              <m:t>2</m:t>
            </m:r>
          </m:sup>
        </m:sSup>
      </m:oMath>
      <w:r w:rsidR="00FA5AA7">
        <w:rPr>
          <w:rFonts w:eastAsiaTheme="minorEastAsia"/>
          <w:bCs/>
        </w:rPr>
        <w:t>]</w:t>
      </w:r>
    </w:p>
    <w:p w:rsidR="000D33BC" w:rsidRDefault="00FA5AA7" w:rsidP="0046025A">
      <w:pPr>
        <w:pStyle w:val="NormalWeb"/>
        <w:ind w:right="-568"/>
        <w:rPr>
          <w:bCs/>
        </w:rPr>
      </w:pPr>
      <w:r>
        <w:rPr>
          <w:bCs/>
        </w:rPr>
        <w:t xml:space="preserve">Check if your colleague has told you the truth this time.  Is this the correct velocity profile that satisfies the relevant boundary conditions and the relevant differential equations?   </w:t>
      </w:r>
      <w:r>
        <w:rPr>
          <w:bCs/>
        </w:rPr>
        <w:tab/>
      </w:r>
      <w:r>
        <w:rPr>
          <w:bCs/>
        </w:rPr>
        <w:tab/>
        <w:t>(20 marks)</w:t>
      </w:r>
    </w:p>
    <w:p w:rsidR="007811A2" w:rsidRPr="007A03DF" w:rsidRDefault="007811A2" w:rsidP="007A03DF">
      <w:pPr>
        <w:pStyle w:val="NormalWeb"/>
        <w:ind w:right="-568"/>
        <w:rPr>
          <w:bCs/>
          <w:sz w:val="26"/>
          <w:szCs w:val="26"/>
        </w:rPr>
      </w:pPr>
    </w:p>
    <w:p w:rsidR="00F92E10" w:rsidRDefault="00F92E10" w:rsidP="009F36C4">
      <w:pPr>
        <w:spacing w:after="0" w:line="240" w:lineRule="auto"/>
        <w:textAlignment w:val="baseline"/>
        <w:rPr>
          <w:rFonts w:ascii="Times New Roman" w:eastAsia="Times New Roman" w:hAnsi="Times New Roman" w:cs="Times New Roman"/>
          <w:sz w:val="24"/>
          <w:szCs w:val="24"/>
        </w:rPr>
      </w:pPr>
    </w:p>
    <w:p w:rsidR="00F92E10" w:rsidRDefault="00F92E10" w:rsidP="00F92E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OF EXAM</w:t>
      </w:r>
    </w:p>
    <w:p w:rsidR="00F92E10" w:rsidRPr="0046025A" w:rsidRDefault="00F92E10" w:rsidP="009F36C4">
      <w:pPr>
        <w:spacing w:after="0" w:line="240" w:lineRule="auto"/>
        <w:textAlignment w:val="baseline"/>
        <w:rPr>
          <w:rFonts w:ascii="Times New Roman" w:eastAsia="Times New Roman" w:hAnsi="Times New Roman" w:cs="Times New Roman"/>
          <w:sz w:val="24"/>
          <w:szCs w:val="24"/>
        </w:rPr>
      </w:pPr>
    </w:p>
    <w:sectPr w:rsidR="00F92E10" w:rsidRPr="0046025A" w:rsidSect="0018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E78"/>
    <w:multiLevelType w:val="hybridMultilevel"/>
    <w:tmpl w:val="8BDCD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1E95"/>
    <w:multiLevelType w:val="hybridMultilevel"/>
    <w:tmpl w:val="E21AAD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6E4900"/>
    <w:multiLevelType w:val="hybridMultilevel"/>
    <w:tmpl w:val="0B50589C"/>
    <w:lvl w:ilvl="0" w:tplc="952E955E">
      <w:start w:val="1"/>
      <w:numFmt w:val="lowerLetter"/>
      <w:lvlText w:val="%1-"/>
      <w:lvlJc w:val="left"/>
      <w:pPr>
        <w:tabs>
          <w:tab w:val="num" w:pos="2340"/>
        </w:tabs>
        <w:ind w:left="2340" w:hanging="360"/>
      </w:pPr>
      <w:rPr>
        <w:rFonts w:hint="default"/>
        <w:b/>
        <w:bCs/>
      </w:rPr>
    </w:lvl>
    <w:lvl w:ilvl="1" w:tplc="CB843002">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06502F"/>
    <w:multiLevelType w:val="hybridMultilevel"/>
    <w:tmpl w:val="D504A2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FE4EFD"/>
    <w:multiLevelType w:val="hybridMultilevel"/>
    <w:tmpl w:val="0BC048A4"/>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07D6"/>
    <w:multiLevelType w:val="hybridMultilevel"/>
    <w:tmpl w:val="A560C792"/>
    <w:lvl w:ilvl="0" w:tplc="952E955E">
      <w:start w:val="1"/>
      <w:numFmt w:val="lowerLetter"/>
      <w:lvlText w:val="%1-"/>
      <w:lvlJc w:val="left"/>
      <w:pPr>
        <w:tabs>
          <w:tab w:val="num" w:pos="2340"/>
        </w:tabs>
        <w:ind w:left="2340" w:hanging="360"/>
      </w:pPr>
      <w:rPr>
        <w:rFonts w:hint="default"/>
        <w:b/>
        <w:bCs/>
      </w:rPr>
    </w:lvl>
    <w:lvl w:ilvl="1" w:tplc="04090013">
      <w:start w:val="1"/>
      <w:numFmt w:val="upperRoman"/>
      <w:lvlText w:val="%2."/>
      <w:lvlJc w:val="righ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D35C0F"/>
    <w:multiLevelType w:val="hybridMultilevel"/>
    <w:tmpl w:val="D488E042"/>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E486B"/>
    <w:multiLevelType w:val="hybridMultilevel"/>
    <w:tmpl w:val="F3209A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AE5F6E"/>
    <w:multiLevelType w:val="hybridMultilevel"/>
    <w:tmpl w:val="9D0C862A"/>
    <w:lvl w:ilvl="0" w:tplc="6C8A63AC">
      <w:start w:val="1"/>
      <w:numFmt w:val="decimal"/>
      <w:lvlText w:val="%1."/>
      <w:lvlJc w:val="left"/>
      <w:pPr>
        <w:tabs>
          <w:tab w:val="num" w:pos="720"/>
        </w:tabs>
        <w:ind w:left="720" w:hanging="360"/>
      </w:pPr>
    </w:lvl>
    <w:lvl w:ilvl="1" w:tplc="462A2FB2">
      <w:start w:val="1"/>
      <w:numFmt w:val="decimal"/>
      <w:lvlText w:val="%2."/>
      <w:lvlJc w:val="left"/>
      <w:pPr>
        <w:tabs>
          <w:tab w:val="num" w:pos="1440"/>
        </w:tabs>
        <w:ind w:left="1440" w:hanging="360"/>
      </w:pPr>
    </w:lvl>
    <w:lvl w:ilvl="2" w:tplc="1412782E" w:tentative="1">
      <w:start w:val="1"/>
      <w:numFmt w:val="decimal"/>
      <w:lvlText w:val="%3."/>
      <w:lvlJc w:val="left"/>
      <w:pPr>
        <w:tabs>
          <w:tab w:val="num" w:pos="2160"/>
        </w:tabs>
        <w:ind w:left="2160" w:hanging="360"/>
      </w:pPr>
    </w:lvl>
    <w:lvl w:ilvl="3" w:tplc="DB4A4992" w:tentative="1">
      <w:start w:val="1"/>
      <w:numFmt w:val="decimal"/>
      <w:lvlText w:val="%4."/>
      <w:lvlJc w:val="left"/>
      <w:pPr>
        <w:tabs>
          <w:tab w:val="num" w:pos="2880"/>
        </w:tabs>
        <w:ind w:left="2880" w:hanging="360"/>
      </w:pPr>
    </w:lvl>
    <w:lvl w:ilvl="4" w:tplc="FD40046A" w:tentative="1">
      <w:start w:val="1"/>
      <w:numFmt w:val="decimal"/>
      <w:lvlText w:val="%5."/>
      <w:lvlJc w:val="left"/>
      <w:pPr>
        <w:tabs>
          <w:tab w:val="num" w:pos="3600"/>
        </w:tabs>
        <w:ind w:left="3600" w:hanging="360"/>
      </w:pPr>
    </w:lvl>
    <w:lvl w:ilvl="5" w:tplc="C4FEB9A6" w:tentative="1">
      <w:start w:val="1"/>
      <w:numFmt w:val="decimal"/>
      <w:lvlText w:val="%6."/>
      <w:lvlJc w:val="left"/>
      <w:pPr>
        <w:tabs>
          <w:tab w:val="num" w:pos="4320"/>
        </w:tabs>
        <w:ind w:left="4320" w:hanging="360"/>
      </w:pPr>
    </w:lvl>
    <w:lvl w:ilvl="6" w:tplc="A606B366" w:tentative="1">
      <w:start w:val="1"/>
      <w:numFmt w:val="decimal"/>
      <w:lvlText w:val="%7."/>
      <w:lvlJc w:val="left"/>
      <w:pPr>
        <w:tabs>
          <w:tab w:val="num" w:pos="5040"/>
        </w:tabs>
        <w:ind w:left="5040" w:hanging="360"/>
      </w:pPr>
    </w:lvl>
    <w:lvl w:ilvl="7" w:tplc="D4A8C78A" w:tentative="1">
      <w:start w:val="1"/>
      <w:numFmt w:val="decimal"/>
      <w:lvlText w:val="%8."/>
      <w:lvlJc w:val="left"/>
      <w:pPr>
        <w:tabs>
          <w:tab w:val="num" w:pos="5760"/>
        </w:tabs>
        <w:ind w:left="5760" w:hanging="360"/>
      </w:pPr>
    </w:lvl>
    <w:lvl w:ilvl="8" w:tplc="9084B8DA" w:tentative="1">
      <w:start w:val="1"/>
      <w:numFmt w:val="decimal"/>
      <w:lvlText w:val="%9."/>
      <w:lvlJc w:val="left"/>
      <w:pPr>
        <w:tabs>
          <w:tab w:val="num" w:pos="6480"/>
        </w:tabs>
        <w:ind w:left="6480" w:hanging="360"/>
      </w:pPr>
    </w:lvl>
  </w:abstractNum>
  <w:abstractNum w:abstractNumId="9" w15:restartNumberingAfterBreak="0">
    <w:nsid w:val="775E2808"/>
    <w:multiLevelType w:val="hybridMultilevel"/>
    <w:tmpl w:val="EE4453BA"/>
    <w:lvl w:ilvl="0" w:tplc="CB843002">
      <w:start w:val="1"/>
      <w:numFmt w:val="lowerLetter"/>
      <w:lvlText w:val="%1."/>
      <w:lvlJc w:val="left"/>
      <w:pPr>
        <w:tabs>
          <w:tab w:val="num" w:pos="1440"/>
        </w:tabs>
        <w:ind w:left="144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52A19"/>
    <w:multiLevelType w:val="hybridMultilevel"/>
    <w:tmpl w:val="74CC3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2D"/>
    <w:rsid w:val="000840BC"/>
    <w:rsid w:val="0009664F"/>
    <w:rsid w:val="000D33BC"/>
    <w:rsid w:val="0010045D"/>
    <w:rsid w:val="00146AFF"/>
    <w:rsid w:val="00183DF6"/>
    <w:rsid w:val="002617F9"/>
    <w:rsid w:val="00267C75"/>
    <w:rsid w:val="00292A76"/>
    <w:rsid w:val="00350866"/>
    <w:rsid w:val="00383F89"/>
    <w:rsid w:val="00392E8F"/>
    <w:rsid w:val="003B56C4"/>
    <w:rsid w:val="003D191B"/>
    <w:rsid w:val="00412FC1"/>
    <w:rsid w:val="0046025A"/>
    <w:rsid w:val="004C70DA"/>
    <w:rsid w:val="00541CBD"/>
    <w:rsid w:val="0064266A"/>
    <w:rsid w:val="006C673F"/>
    <w:rsid w:val="007811A2"/>
    <w:rsid w:val="0078647D"/>
    <w:rsid w:val="007A03DF"/>
    <w:rsid w:val="00832571"/>
    <w:rsid w:val="00844D86"/>
    <w:rsid w:val="00855862"/>
    <w:rsid w:val="00866FC9"/>
    <w:rsid w:val="008A5F91"/>
    <w:rsid w:val="008E12F4"/>
    <w:rsid w:val="009E5036"/>
    <w:rsid w:val="009F36C4"/>
    <w:rsid w:val="00A44085"/>
    <w:rsid w:val="00A5214B"/>
    <w:rsid w:val="00B02234"/>
    <w:rsid w:val="00B10443"/>
    <w:rsid w:val="00B44F0D"/>
    <w:rsid w:val="00C734FC"/>
    <w:rsid w:val="00CB6654"/>
    <w:rsid w:val="00CE1B55"/>
    <w:rsid w:val="00D41F4B"/>
    <w:rsid w:val="00E5722D"/>
    <w:rsid w:val="00F51FB6"/>
    <w:rsid w:val="00F80FB3"/>
    <w:rsid w:val="00F84DE6"/>
    <w:rsid w:val="00F92E10"/>
    <w:rsid w:val="00FA5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E63D1-AB9E-4E11-91C9-E1B9BE26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7885">
      <w:bodyDiv w:val="1"/>
      <w:marLeft w:val="0"/>
      <w:marRight w:val="0"/>
      <w:marTop w:val="0"/>
      <w:marBottom w:val="0"/>
      <w:divBdr>
        <w:top w:val="none" w:sz="0" w:space="0" w:color="auto"/>
        <w:left w:val="none" w:sz="0" w:space="0" w:color="auto"/>
        <w:bottom w:val="none" w:sz="0" w:space="0" w:color="auto"/>
        <w:right w:val="none" w:sz="0" w:space="0" w:color="auto"/>
      </w:divBdr>
    </w:div>
    <w:div w:id="1021974492">
      <w:bodyDiv w:val="1"/>
      <w:marLeft w:val="0"/>
      <w:marRight w:val="0"/>
      <w:marTop w:val="0"/>
      <w:marBottom w:val="0"/>
      <w:divBdr>
        <w:top w:val="none" w:sz="0" w:space="0" w:color="auto"/>
        <w:left w:val="none" w:sz="0" w:space="0" w:color="auto"/>
        <w:bottom w:val="none" w:sz="0" w:space="0" w:color="auto"/>
        <w:right w:val="none" w:sz="0" w:space="0" w:color="auto"/>
      </w:divBdr>
    </w:div>
    <w:div w:id="1573809437">
      <w:bodyDiv w:val="1"/>
      <w:marLeft w:val="0"/>
      <w:marRight w:val="0"/>
      <w:marTop w:val="0"/>
      <w:marBottom w:val="0"/>
      <w:divBdr>
        <w:top w:val="none" w:sz="0" w:space="0" w:color="auto"/>
        <w:left w:val="none" w:sz="0" w:space="0" w:color="auto"/>
        <w:bottom w:val="none" w:sz="0" w:space="0" w:color="auto"/>
        <w:right w:val="none" w:sz="0" w:space="0" w:color="auto"/>
      </w:divBdr>
    </w:div>
    <w:div w:id="1658344636">
      <w:bodyDiv w:val="1"/>
      <w:marLeft w:val="0"/>
      <w:marRight w:val="0"/>
      <w:marTop w:val="0"/>
      <w:marBottom w:val="0"/>
      <w:divBdr>
        <w:top w:val="none" w:sz="0" w:space="0" w:color="auto"/>
        <w:left w:val="none" w:sz="0" w:space="0" w:color="auto"/>
        <w:bottom w:val="none" w:sz="0" w:space="0" w:color="auto"/>
        <w:right w:val="none" w:sz="0" w:space="0" w:color="auto"/>
      </w:divBdr>
      <w:divsChild>
        <w:div w:id="652030135">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Elie Berbari (Student)</cp:lastModifiedBy>
  <cp:revision>2</cp:revision>
  <cp:lastPrinted>2012-11-19T07:48:00Z</cp:lastPrinted>
  <dcterms:created xsi:type="dcterms:W3CDTF">2016-09-08T13:05:00Z</dcterms:created>
  <dcterms:modified xsi:type="dcterms:W3CDTF">2016-09-08T13:05:00Z</dcterms:modified>
</cp:coreProperties>
</file>